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A53801" w:rsidRDefault="00A9743E" w:rsidP="00A53801">
      <w:pPr>
        <w:ind w:left="-851" w:firstLine="142"/>
        <w:rPr>
          <w:b/>
          <w:sz w:val="28"/>
          <w:szCs w:val="28"/>
          <w:lang w:eastAsia="ru-RU"/>
        </w:rPr>
      </w:pPr>
      <w:r w:rsidRPr="00A53801">
        <w:rPr>
          <w:b/>
          <w:sz w:val="28"/>
          <w:szCs w:val="28"/>
          <w:lang w:eastAsia="ru-RU"/>
        </w:rPr>
        <w:t>Приложение 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B16D12" w:rsidP="00B16D1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16D12">
        <w:rPr>
          <w:rFonts w:eastAsia="Calibri"/>
          <w:b/>
          <w:sz w:val="28"/>
          <w:szCs w:val="28"/>
          <w:lang w:eastAsia="en-US"/>
        </w:rPr>
        <w:t>В</w:t>
      </w:r>
      <w:bookmarkStart w:id="0" w:name="_GoBack"/>
      <w:bookmarkEnd w:id="0"/>
      <w:r w:rsidRPr="00B16D12">
        <w:rPr>
          <w:rFonts w:eastAsia="Calibri"/>
          <w:b/>
          <w:sz w:val="28"/>
          <w:szCs w:val="28"/>
          <w:lang w:eastAsia="en-US"/>
        </w:rPr>
        <w:t>сероссийского проекта</w:t>
      </w:r>
    </w:p>
    <w:p w:rsidR="00CA392A" w:rsidRPr="00354C70" w:rsidRDefault="00CA392A" w:rsidP="00CA39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ото-видео работ</w:t>
      </w:r>
      <w:proofErr w:type="gramEnd"/>
    </w:p>
    <w:p w:rsidR="00CA392A" w:rsidRPr="00354C70" w:rsidRDefault="00CA392A" w:rsidP="00CA392A">
      <w:pPr>
        <w:jc w:val="center"/>
        <w:rPr>
          <w:b/>
          <w:bCs/>
          <w:color w:val="000000"/>
          <w:sz w:val="36"/>
          <w:szCs w:val="36"/>
        </w:rPr>
      </w:pPr>
      <w:r w:rsidRPr="00354C70"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36"/>
          <w:szCs w:val="36"/>
        </w:rPr>
        <w:t>ДОРОЖНАЯ ГРАММАТИКА</w:t>
      </w:r>
      <w:r w:rsidRPr="00354C70">
        <w:rPr>
          <w:b/>
          <w:bCs/>
          <w:color w:val="000000"/>
          <w:sz w:val="36"/>
          <w:szCs w:val="36"/>
        </w:rPr>
        <w:t>»</w:t>
      </w:r>
    </w:p>
    <w:p w:rsidR="00CA392A" w:rsidRPr="00354C70" w:rsidRDefault="00CA392A" w:rsidP="00CA392A">
      <w:pPr>
        <w:jc w:val="center"/>
        <w:rPr>
          <w:b/>
          <w:bCs/>
          <w:color w:val="000000"/>
        </w:rPr>
      </w:pPr>
      <w:r w:rsidRPr="00354C70">
        <w:rPr>
          <w:b/>
          <w:bCs/>
        </w:rPr>
        <w:t xml:space="preserve">направленного на профилактику ДТП </w:t>
      </w:r>
    </w:p>
    <w:p w:rsidR="00CA392A" w:rsidRPr="00354C70" w:rsidRDefault="00CA392A" w:rsidP="00CA392A">
      <w:pPr>
        <w:jc w:val="center"/>
        <w:rPr>
          <w:b/>
          <w:color w:val="000000"/>
        </w:rPr>
      </w:pPr>
      <w:r w:rsidRPr="00354C70">
        <w:rPr>
          <w:b/>
          <w:color w:val="000000"/>
        </w:rPr>
        <w:t>через художественно-эстетические навыки и способности детей</w:t>
      </w:r>
    </w:p>
    <w:p w:rsidR="00B16D12" w:rsidRPr="00B16D12" w:rsidRDefault="00B16D12" w:rsidP="00B16D12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53801"/>
    <w:rsid w:val="00A9743E"/>
    <w:rsid w:val="00B16D12"/>
    <w:rsid w:val="00CA392A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2021-04-19T09:04:00Z</dcterms:created>
  <dcterms:modified xsi:type="dcterms:W3CDTF">2021-04-28T22:06:00Z</dcterms:modified>
</cp:coreProperties>
</file>